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8183C" w:rsidRDefault="00C8183C">
      <w:r>
        <w:rPr>
          <w:noProof/>
        </w:rPr>
        <w:drawing>
          <wp:inline distT="0" distB="0" distL="0" distR="0">
            <wp:extent cx="2897505" cy="1114425"/>
            <wp:effectExtent l="0" t="0" r="0" b="9525"/>
            <wp:docPr id="1" name="圖片 1" descr="https://allnewstp.s3.ap-east-2.amazonaws.com/img/set/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llnewstp.s3.ap-east-2.amazonaws.com/img/set/logo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543" cy="111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183C" w:rsidRPr="00C8183C" w:rsidRDefault="00C8183C" w:rsidP="00C8183C"/>
    <w:p w:rsidR="00C8183C" w:rsidRDefault="00C8183C" w:rsidP="00C8183C"/>
    <w:p w:rsidR="00C8183C" w:rsidRPr="00C8183C" w:rsidRDefault="00C8183C" w:rsidP="00C8183C">
      <w:pPr>
        <w:widowControl/>
        <w:shd w:val="clear" w:color="auto" w:fill="EEEEEE"/>
        <w:spacing w:after="100" w:afterAutospacing="1"/>
        <w:outlineLvl w:val="0"/>
        <w:rPr>
          <w:rFonts w:ascii="Segoe UI" w:eastAsia="新細明體" w:hAnsi="Segoe UI" w:cs="Segoe UI"/>
          <w:color w:val="212529"/>
          <w:kern w:val="36"/>
          <w:sz w:val="36"/>
          <w:szCs w:val="36"/>
        </w:rPr>
      </w:pPr>
      <w:r w:rsidRPr="00C8183C">
        <w:rPr>
          <w:rFonts w:ascii="Segoe UI" w:eastAsia="新細明體" w:hAnsi="Segoe UI" w:cs="Segoe UI"/>
          <w:color w:val="212529"/>
          <w:kern w:val="36"/>
          <w:sz w:val="36"/>
          <w:szCs w:val="36"/>
        </w:rPr>
        <w:t>輔英</w:t>
      </w:r>
      <w:r w:rsidRPr="00C8183C">
        <w:rPr>
          <w:rFonts w:ascii="Segoe UI" w:eastAsia="新細明體" w:hAnsi="Segoe UI" w:cs="Segoe UI"/>
          <w:color w:val="212529"/>
          <w:kern w:val="36"/>
          <w:sz w:val="36"/>
          <w:szCs w:val="36"/>
        </w:rPr>
        <w:t>67</w:t>
      </w:r>
      <w:proofErr w:type="gramStart"/>
      <w:r w:rsidRPr="00C8183C">
        <w:rPr>
          <w:rFonts w:ascii="Segoe UI" w:eastAsia="新細明體" w:hAnsi="Segoe UI" w:cs="Segoe UI"/>
          <w:color w:val="212529"/>
          <w:kern w:val="36"/>
          <w:sz w:val="36"/>
          <w:szCs w:val="36"/>
        </w:rPr>
        <w:t>健康共好</w:t>
      </w:r>
      <w:proofErr w:type="gramEnd"/>
      <w:r w:rsidRPr="00C8183C">
        <w:rPr>
          <w:rFonts w:ascii="Segoe UI" w:eastAsia="新細明體" w:hAnsi="Segoe UI" w:cs="Segoe UI"/>
          <w:color w:val="212529"/>
          <w:kern w:val="36"/>
          <w:sz w:val="36"/>
          <w:szCs w:val="36"/>
        </w:rPr>
        <w:t xml:space="preserve"> </w:t>
      </w:r>
      <w:r w:rsidRPr="00C8183C">
        <w:rPr>
          <w:rFonts w:ascii="Segoe UI" w:eastAsia="新細明體" w:hAnsi="Segoe UI" w:cs="Segoe UI"/>
          <w:color w:val="212529"/>
          <w:kern w:val="36"/>
          <w:sz w:val="36"/>
          <w:szCs w:val="36"/>
        </w:rPr>
        <w:t>校友力</w:t>
      </w:r>
      <w:r w:rsidRPr="00C8183C">
        <w:rPr>
          <w:rFonts w:ascii="Segoe UI" w:eastAsia="新細明體" w:hAnsi="Segoe UI" w:cs="Segoe UI"/>
          <w:color w:val="212529"/>
          <w:kern w:val="36"/>
          <w:sz w:val="36"/>
          <w:szCs w:val="36"/>
        </w:rPr>
        <w:t xml:space="preserve"> × </w:t>
      </w:r>
      <w:r w:rsidRPr="00C8183C">
        <w:rPr>
          <w:rFonts w:ascii="Segoe UI" w:eastAsia="新細明體" w:hAnsi="Segoe UI" w:cs="Segoe UI"/>
          <w:color w:val="212529"/>
          <w:kern w:val="36"/>
          <w:sz w:val="36"/>
          <w:szCs w:val="36"/>
        </w:rPr>
        <w:t>企業力</w:t>
      </w:r>
      <w:r w:rsidRPr="00C8183C">
        <w:rPr>
          <w:rFonts w:ascii="Segoe UI" w:eastAsia="新細明體" w:hAnsi="Segoe UI" w:cs="Segoe UI"/>
          <w:color w:val="212529"/>
          <w:kern w:val="36"/>
          <w:sz w:val="36"/>
          <w:szCs w:val="36"/>
        </w:rPr>
        <w:t xml:space="preserve"> × </w:t>
      </w:r>
      <w:r w:rsidRPr="00C8183C">
        <w:rPr>
          <w:rFonts w:ascii="Segoe UI" w:eastAsia="新細明體" w:hAnsi="Segoe UI" w:cs="Segoe UI"/>
          <w:color w:val="212529"/>
          <w:kern w:val="36"/>
          <w:sz w:val="36"/>
          <w:szCs w:val="36"/>
        </w:rPr>
        <w:t>校院合作成最大支柱</w:t>
      </w:r>
      <w:r w:rsidRPr="00C8183C">
        <w:rPr>
          <w:rFonts w:ascii="Segoe UI" w:eastAsia="新細明體" w:hAnsi="Segoe UI" w:cs="Segoe UI"/>
          <w:color w:val="212529"/>
          <w:kern w:val="36"/>
          <w:sz w:val="36"/>
          <w:szCs w:val="36"/>
        </w:rPr>
        <w:t xml:space="preserve"> </w:t>
      </w:r>
      <w:r w:rsidRPr="00C8183C">
        <w:rPr>
          <w:rFonts w:ascii="Segoe UI" w:eastAsia="新細明體" w:hAnsi="Segoe UI" w:cs="Segoe UI"/>
          <w:color w:val="212529"/>
          <w:kern w:val="36"/>
          <w:sz w:val="36"/>
          <w:szCs w:val="36"/>
        </w:rPr>
        <w:t>攜手打造下一個卓越世代</w:t>
      </w:r>
    </w:p>
    <w:p w:rsidR="00C8183C" w:rsidRPr="00C8183C" w:rsidRDefault="00C8183C" w:rsidP="00C8183C">
      <w:pPr>
        <w:widowControl/>
        <w:shd w:val="clear" w:color="auto" w:fill="EEEEEE"/>
        <w:rPr>
          <w:rFonts w:ascii="Segoe UI" w:eastAsia="新細明體" w:hAnsi="Segoe UI" w:cs="Segoe UI"/>
          <w:color w:val="666666"/>
          <w:kern w:val="0"/>
          <w:sz w:val="21"/>
          <w:szCs w:val="21"/>
        </w:rPr>
      </w:pPr>
      <w:r w:rsidRPr="00C8183C">
        <w:rPr>
          <w:rFonts w:ascii="Segoe UI" w:eastAsia="新細明體" w:hAnsi="Segoe UI" w:cs="Segoe UI"/>
          <w:color w:val="666666"/>
          <w:kern w:val="0"/>
          <w:sz w:val="21"/>
          <w:szCs w:val="21"/>
        </w:rPr>
        <w:t>2025-11-29 15:34:30 </w:t>
      </w:r>
      <w:r w:rsidRPr="00C8183C">
        <w:rPr>
          <w:rFonts w:ascii="Segoe UI" w:eastAsia="新細明體" w:hAnsi="Segoe UI" w:cs="Segoe UI"/>
          <w:color w:val="666666"/>
          <w:kern w:val="0"/>
          <w:sz w:val="21"/>
          <w:szCs w:val="21"/>
        </w:rPr>
        <w:t>陳明成</w:t>
      </w:r>
      <w:r w:rsidRPr="00C8183C">
        <w:rPr>
          <w:rFonts w:ascii="Segoe UI" w:eastAsia="新細明體" w:hAnsi="Segoe UI" w:cs="Segoe UI"/>
          <w:color w:val="666666"/>
          <w:kern w:val="0"/>
          <w:sz w:val="21"/>
          <w:szCs w:val="21"/>
        </w:rPr>
        <w:t> </w:t>
      </w:r>
      <w:r w:rsidRPr="00C8183C">
        <w:rPr>
          <w:rFonts w:ascii="Segoe UI" w:eastAsia="新細明體" w:hAnsi="Segoe UI" w:cs="Segoe UI"/>
          <w:color w:val="666666"/>
          <w:kern w:val="0"/>
          <w:sz w:val="21"/>
          <w:szCs w:val="21"/>
        </w:rPr>
        <w:t>記者</w:t>
      </w:r>
    </w:p>
    <w:p w:rsidR="00C8183C" w:rsidRPr="00C8183C" w:rsidRDefault="00C8183C" w:rsidP="00C8183C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C8183C">
        <w:rPr>
          <w:rFonts w:ascii="Segoe UI" w:eastAsia="新細明體" w:hAnsi="Segoe UI" w:cs="Segoe UI"/>
          <w:noProof/>
          <w:color w:val="212529"/>
          <w:kern w:val="0"/>
          <w:szCs w:val="24"/>
        </w:rPr>
        <w:drawing>
          <wp:inline distT="0" distB="0" distL="0" distR="0">
            <wp:extent cx="9753600" cy="4991100"/>
            <wp:effectExtent l="0" t="0" r="0" b="0"/>
            <wp:docPr id="5" name="圖片 5" descr="https://allnewstp.s3.ap-east-2.amazonaws.com/img/news/mJq0JBgyqbUr7vAOuo3ooU4KD9lNalSJfRSjJWn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llnewstp.s3.ap-east-2.amazonaws.com/img/news/mJq0JBgyqbUr7vAOuo3ooU4KD9lNalSJfRSjJWnH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499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183C" w:rsidRPr="00C8183C" w:rsidRDefault="00C8183C" w:rsidP="00C8183C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C8183C">
        <w:rPr>
          <w:rFonts w:ascii="Segoe UI" w:eastAsia="新細明體" w:hAnsi="Segoe UI" w:cs="Segoe UI"/>
          <w:noProof/>
          <w:color w:val="212529"/>
          <w:kern w:val="0"/>
          <w:szCs w:val="24"/>
        </w:rPr>
        <w:lastRenderedPageBreak/>
        <w:drawing>
          <wp:inline distT="0" distB="0" distL="0" distR="0">
            <wp:extent cx="9753600" cy="6496050"/>
            <wp:effectExtent l="0" t="0" r="0" b="0"/>
            <wp:docPr id="4" name="圖片 4" descr="https://allnewstp.s3.ap-east-2.amazonaws.com/img/news/QzHUk4GV40NVK7RWYi9B1b83siLkoIG8UTUGTd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llnewstp.s3.ap-east-2.amazonaws.com/img/news/QzHUk4GV40NVK7RWYi9B1b83siLkoIG8UTUGTdGO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183C" w:rsidRPr="00C8183C" w:rsidRDefault="00C8183C" w:rsidP="00C8183C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C8183C">
        <w:rPr>
          <w:rFonts w:ascii="Segoe UI" w:eastAsia="新細明體" w:hAnsi="Segoe UI" w:cs="Segoe UI"/>
          <w:noProof/>
          <w:color w:val="212529"/>
          <w:kern w:val="0"/>
          <w:szCs w:val="24"/>
        </w:rPr>
        <w:lastRenderedPageBreak/>
        <w:drawing>
          <wp:inline distT="0" distB="0" distL="0" distR="0">
            <wp:extent cx="9753600" cy="6496050"/>
            <wp:effectExtent l="0" t="0" r="0" b="0"/>
            <wp:docPr id="3" name="圖片 3" descr="https://allnewstp.s3.ap-east-2.amazonaws.com/img/news/XoauUGqb6aV9j1hHFeLGzalvlIG9iCBxZkXSBI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llnewstp.s3.ap-east-2.amazonaws.com/img/news/XoauUGqb6aV9j1hHFeLGzalvlIG9iCBxZkXSBIGE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183C" w:rsidRPr="00C8183C" w:rsidRDefault="00C8183C" w:rsidP="00C8183C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C8183C">
        <w:rPr>
          <w:rFonts w:ascii="Segoe UI" w:eastAsia="新細明體" w:hAnsi="Segoe UI" w:cs="Segoe UI"/>
          <w:noProof/>
          <w:color w:val="212529"/>
          <w:kern w:val="0"/>
          <w:szCs w:val="24"/>
        </w:rPr>
        <w:lastRenderedPageBreak/>
        <w:drawing>
          <wp:inline distT="0" distB="0" distL="0" distR="0">
            <wp:extent cx="9753600" cy="6496050"/>
            <wp:effectExtent l="0" t="0" r="0" b="0"/>
            <wp:docPr id="2" name="圖片 2" descr="https://allnewstp.s3.ap-east-2.amazonaws.com/img/news/WerVlaLuEunan2V1AJbY5ltsOePZ0RnXhofERIn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llnewstp.s3.ap-east-2.amazonaws.com/img/news/WerVlaLuEunan2V1AJbY5ltsOePZ0RnXhofERInm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183C" w:rsidRPr="00C8183C" w:rsidRDefault="00C8183C" w:rsidP="00C8183C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【本報記者陳明成高雄報導】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輔英科大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29</w:t>
      </w: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日舉辦「輔英</w:t>
      </w: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67</w:t>
      </w:r>
      <w:proofErr w:type="gramStart"/>
      <w:r w:rsidRPr="00C8183C">
        <w:rPr>
          <w:rFonts w:ascii="微軟正黑體" w:eastAsia="微軟正黑體" w:hAnsi="微軟正黑體" w:cs="微軟正黑體" w:hint="eastAsia"/>
          <w:color w:val="212529"/>
          <w:kern w:val="0"/>
          <w:szCs w:val="24"/>
        </w:rPr>
        <w:t>‧</w:t>
      </w: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健康共好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」</w:t>
      </w: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67</w:t>
      </w: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週年校慶，以校慶典禮及校友感恩餐會雙主軸，為全國第一所婦嬰高級助產職業學校蛻變成今日的「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護理界南霸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天」賀壽。張可立董事長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矢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言將持續投入資源，推動校園升級、教育創新與國際化，勗勉學生「未來的世界將由你們開創、由你們啟動改變」。</w:t>
      </w:r>
    </w:p>
    <w:p w:rsidR="00C8183C" w:rsidRPr="00C8183C" w:rsidRDefault="00C8183C" w:rsidP="00C8183C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 </w:t>
      </w:r>
    </w:p>
    <w:p w:rsidR="00C8183C" w:rsidRPr="00C8183C" w:rsidRDefault="00C8183C" w:rsidP="00C8183C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C8183C">
        <w:rPr>
          <w:rFonts w:ascii="Segoe UI" w:eastAsia="新細明體" w:hAnsi="Segoe UI" w:cs="Segoe UI"/>
          <w:color w:val="212529"/>
          <w:kern w:val="0"/>
          <w:szCs w:val="24"/>
        </w:rPr>
        <w:lastRenderedPageBreak/>
        <w:t>林惠賢校長細說她於任期內倡導「員工好、學生好、校友好」新三好運動，續推「健康、數位、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跨域、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永續」四大教學創新主軸，師生在新世代必能「從從容容、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游刃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有餘。」</w:t>
      </w:r>
    </w:p>
    <w:p w:rsidR="00C8183C" w:rsidRPr="00C8183C" w:rsidRDefault="00C8183C" w:rsidP="00C8183C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 </w:t>
      </w:r>
    </w:p>
    <w:p w:rsidR="00C8183C" w:rsidRPr="00C8183C" w:rsidRDefault="00C8183C" w:rsidP="00C8183C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張可立董事長致詞表示，學校草創篳路藍縷，以有限資源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擘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劃無限願景，在大家共同努力下，堅持辦學品質、追求卓越，一一實現目標，感謝校長與行政團隊的卓越領導，也感謝全體教師的辛勤耕耘，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讓輔英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在學術、教學與產學合作上屢獲佳績，校友們更是在各領域發光發熱，同時不忘以實際行動回饋母校，令他十分感激與欣慰。</w:t>
      </w:r>
    </w:p>
    <w:p w:rsidR="00C8183C" w:rsidRPr="00C8183C" w:rsidRDefault="00C8183C" w:rsidP="00C8183C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 </w:t>
      </w:r>
    </w:p>
    <w:p w:rsidR="00C8183C" w:rsidRPr="00C8183C" w:rsidRDefault="00C8183C" w:rsidP="00C8183C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張可立指出，展望未來，雖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逢少子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化衝擊，校務運行益發艱難，但董事會願與師生、校友及社會各界攜手，義無反顧續投資源，推動校園升級、教育創新、提升研究量能與國際化，打造下一個世代蓬勃茁壯的卓越大學。</w:t>
      </w:r>
    </w:p>
    <w:p w:rsidR="00C8183C" w:rsidRPr="00C8183C" w:rsidRDefault="00C8183C" w:rsidP="00C8183C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 </w:t>
      </w:r>
    </w:p>
    <w:p w:rsidR="00C8183C" w:rsidRPr="00C8183C" w:rsidRDefault="00C8183C" w:rsidP="00C8183C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張董事長言重心長期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勉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同學們，不僅要學習專業知識，更要具備合作精神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與跨域整合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能力，勇於承擔社會責任，開創更美好的未來。</w:t>
      </w:r>
    </w:p>
    <w:p w:rsidR="00C8183C" w:rsidRPr="00C8183C" w:rsidRDefault="00C8183C" w:rsidP="00C8183C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 </w:t>
      </w:r>
    </w:p>
    <w:p w:rsidR="00C8183C" w:rsidRPr="00C8183C" w:rsidRDefault="00C8183C" w:rsidP="00C8183C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林惠賢校長指出，四年前扛下董事會賦予的重擔，她以如履薄冰的心情，兢兢業業，唯恐有負所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託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，所幸師生爭氣，被《遠見雜誌》評為「學術成就進步前十大學校」，並在「</w:t>
      </w: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2025</w:t>
      </w: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企業最愛大學生」調查中，醫護專業排名南部第一。</w:t>
      </w:r>
    </w:p>
    <w:p w:rsidR="00C8183C" w:rsidRPr="00C8183C" w:rsidRDefault="00C8183C" w:rsidP="00C8183C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 </w:t>
      </w:r>
    </w:p>
    <w:p w:rsidR="00C8183C" w:rsidRPr="00C8183C" w:rsidRDefault="00C8183C" w:rsidP="00C8183C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林惠賢說，「</w:t>
      </w: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ABC</w:t>
      </w: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」人工智慧、大數據分析、雲端運算，是她治校理念的核心策略，如今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輔英科大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在智慧照顧、精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準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健康和智慧廠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務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三大領域已深具特色。在師生共同努力下，護理師、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醫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檢師、物理治療師、營養師等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國考通過率均遠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高於全國平均。學生就業升學率達約百分之九十二，在國內各大學中名列前茅。</w:t>
      </w:r>
    </w:p>
    <w:p w:rsidR="00C8183C" w:rsidRPr="00C8183C" w:rsidRDefault="00C8183C" w:rsidP="00C8183C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 </w:t>
      </w:r>
    </w:p>
    <w:p w:rsidR="00C8183C" w:rsidRPr="00C8183C" w:rsidRDefault="00C8183C" w:rsidP="00C8183C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林惠賢以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最近爆紅的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金句「從從容容、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游刃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有餘」勉勵師生穩健前行，積累知識、能力和智慧，必能一生無憂。</w:t>
      </w:r>
    </w:p>
    <w:p w:rsidR="00C8183C" w:rsidRPr="00C8183C" w:rsidRDefault="00C8183C" w:rsidP="00C8183C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 </w:t>
      </w:r>
    </w:p>
    <w:p w:rsidR="00C8183C" w:rsidRPr="00C8183C" w:rsidRDefault="00C8183C" w:rsidP="00C8183C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校友總會王建富理事長致詞表示，輔英校友遍布國內外各領域，是母校最堅實的力量。今年適逢第九屆校友總會理監事選舉，將持續匯聚校友情誼與資源，作為母校與社會的橋樑，支持母校在智慧照護與永續發展上持續前進。</w:t>
      </w:r>
    </w:p>
    <w:p w:rsidR="00C8183C" w:rsidRPr="00C8183C" w:rsidRDefault="00C8183C" w:rsidP="00C8183C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 </w:t>
      </w:r>
    </w:p>
    <w:p w:rsidR="00C8183C" w:rsidRPr="00C8183C" w:rsidRDefault="00C8183C" w:rsidP="00C8183C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校慶典禮、校友返校日暨感恩餐會於中正堂舉行，中正堂穿堂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設有線上藝文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展作品、輔英附設醫院護理師招募攤位、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送子鳥玩偶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穿梭全場超吸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睛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，境外生表演，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樂齡大學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校友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隨桌服務暖心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，校友企業大雄廚房與保健營養系合作推出小點心品味，主辦單位還精心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安排樂齡大學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校友高歌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張鵬圖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創辦人生前最喜歡的</w:t>
      </w:r>
      <w:r w:rsidRPr="00C8183C">
        <w:rPr>
          <w:rFonts w:ascii="Segoe UI" w:eastAsia="新細明體" w:hAnsi="Segoe UI" w:cs="Segoe UI"/>
          <w:color w:val="212529"/>
          <w:kern w:val="0"/>
          <w:szCs w:val="24"/>
        </w:rPr>
        <w:lastRenderedPageBreak/>
        <w:t>「綠島小夜曲」，令全場動容。群英會館安排「吃喝玩樂群英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匯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」二天一夜活動，慈母湖環湖道路則舉辦園遊會市集，校園洋溢歡樂氣氛。</w:t>
      </w:r>
    </w:p>
    <w:p w:rsidR="00C8183C" w:rsidRPr="00C8183C" w:rsidRDefault="00C8183C" w:rsidP="00C8183C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 </w:t>
      </w:r>
    </w:p>
    <w:p w:rsidR="00C8183C" w:rsidRPr="00C8183C" w:rsidRDefault="00C8183C" w:rsidP="00C8183C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全校運動大會於體育館登場，會中表揚大專校院一一三學年度五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人制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足球錦標賽公開女生組金牌、一一四年全國大專校院運動會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一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金一銀三銅選手、運動之星。運動會有競技亦有趣味，競賽嘉年華（人工投籃機、羽球許願池、飛鏢神射手、壘球九宮格、抱石體驗），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樂齡大學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、幼兒園、熱舞社、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嘻哈文化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社、原</w:t>
      </w: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YOUNG</w:t>
      </w: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社、</w:t>
      </w: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ROTC</w:t>
      </w: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等輪番上台表演助興，熱鬧滾滾。</w:t>
      </w:r>
    </w:p>
    <w:p w:rsidR="00C8183C" w:rsidRPr="00C8183C" w:rsidRDefault="00C8183C" w:rsidP="00C8183C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 </w:t>
      </w:r>
    </w:p>
    <w:p w:rsidR="00C8183C" w:rsidRPr="00C8183C" w:rsidRDefault="00C8183C" w:rsidP="00C8183C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校慶同時表揚第十六屆傑出校友，包括高市小港醫院護理部楊佩瑄主任、國軍高雄總醫院護理部劉慈慧副主任、屏東基督教醫院護理部曾瑞慧督導、輔英附設醫院護理部鄭慧如主任、奇美醫院外科吳佩純專科護理師、奇美醫院蔡雅雯組長、鐵雄工程公司林治學副總經理、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華宏新技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研發中心游承憲高級研究員、馬來西亞自家診所李翠蘭院長夫人、馬來西亞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清平樂之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家黃清慧經理等十人。</w:t>
      </w:r>
    </w:p>
    <w:p w:rsidR="00C8183C" w:rsidRPr="00C8183C" w:rsidRDefault="00C8183C" w:rsidP="00C8183C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 </w:t>
      </w:r>
    </w:p>
    <w:p w:rsidR="00C8183C" w:rsidRPr="00C8183C" w:rsidRDefault="00C8183C" w:rsidP="00C8183C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另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，表揚捐資興學受獎人有海富國際漁業集團徐麗月董事長、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旭登長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照體系李麗珠執行長、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淇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譽電子科技許黃月華董事長、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旗勝科技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、義大醫院。榮獲一一四年度教育部捐資教育事業獎銀質獎有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輔英科大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附設醫院、徐麗月董事長。作為全國唯一設有附設醫院的科技大學，</w:t>
      </w:r>
      <w:proofErr w:type="gramStart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在少子化</w:t>
      </w:r>
      <w:proofErr w:type="gramEnd"/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衝擊下，校院合作成為學校最堅實的支柱，協助學校穩健前行、持續培育大健康人才。</w:t>
      </w:r>
    </w:p>
    <w:p w:rsidR="00C8183C" w:rsidRPr="00C8183C" w:rsidRDefault="00C8183C" w:rsidP="00C8183C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 </w:t>
      </w:r>
    </w:p>
    <w:p w:rsidR="00C8183C" w:rsidRPr="00C8183C" w:rsidRDefault="00C8183C" w:rsidP="00C8183C">
      <w:pPr>
        <w:widowControl/>
        <w:shd w:val="clear" w:color="auto" w:fill="EEEEEE"/>
        <w:rPr>
          <w:rFonts w:ascii="Segoe UI" w:eastAsia="新細明體" w:hAnsi="Segoe UI" w:cs="Segoe UI"/>
          <w:color w:val="212529"/>
          <w:kern w:val="0"/>
          <w:szCs w:val="24"/>
        </w:rPr>
      </w:pPr>
      <w:r w:rsidRPr="00C8183C">
        <w:rPr>
          <w:rFonts w:ascii="Segoe UI" w:eastAsia="新細明體" w:hAnsi="Segoe UI" w:cs="Segoe UI"/>
          <w:color w:val="212529"/>
          <w:kern w:val="0"/>
          <w:szCs w:val="24"/>
        </w:rPr>
        <w:t>校友總會徐麗月榮譽理事長、校友總會李麗珠常務監事、劉嘉修護理之家蘇鳳珠創辦人、嘉仁住宿長照機構劉俊鴻董事長等合贈母校智慧科技電視牆，由張可立董事長、林惠賢校長等共同啟用。</w:t>
      </w:r>
    </w:p>
    <w:p w:rsidR="008D36B3" w:rsidRPr="00C8183C" w:rsidRDefault="008D36B3" w:rsidP="00C8183C">
      <w:bookmarkStart w:id="0" w:name="_GoBack"/>
      <w:bookmarkEnd w:id="0"/>
    </w:p>
    <w:sectPr w:rsidR="008D36B3" w:rsidRPr="00C8183C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183C"/>
    <w:rsid w:val="008D36B3"/>
    <w:rsid w:val="00C818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E5BA9CA-EC1A-4FF8-B039-4322D62703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link w:val="10"/>
    <w:uiPriority w:val="9"/>
    <w:qFormat/>
    <w:rsid w:val="00C8183C"/>
    <w:pPr>
      <w:widowControl/>
      <w:spacing w:before="100" w:beforeAutospacing="1" w:after="100" w:afterAutospacing="1"/>
      <w:outlineLvl w:val="0"/>
    </w:pPr>
    <w:rPr>
      <w:rFonts w:ascii="新細明體" w:eastAsia="新細明體" w:hAnsi="新細明體" w:cs="新細明體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C8183C"/>
    <w:rPr>
      <w:rFonts w:ascii="新細明體" w:eastAsia="新細明體" w:hAnsi="新細明體" w:cs="新細明體"/>
      <w:b/>
      <w:bCs/>
      <w:kern w:val="36"/>
      <w:sz w:val="48"/>
      <w:szCs w:val="48"/>
    </w:rPr>
  </w:style>
  <w:style w:type="paragraph" w:styleId="a3">
    <w:name w:val="Plain Text"/>
    <w:basedOn w:val="a"/>
    <w:link w:val="a4"/>
    <w:uiPriority w:val="99"/>
    <w:semiHidden/>
    <w:unhideWhenUsed/>
    <w:rsid w:val="00C8183C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  <w:style w:type="character" w:customStyle="1" w:styleId="a4">
    <w:name w:val="純文字 字元"/>
    <w:basedOn w:val="a0"/>
    <w:link w:val="a3"/>
    <w:uiPriority w:val="99"/>
    <w:semiHidden/>
    <w:rsid w:val="00C8183C"/>
    <w:rPr>
      <w:rFonts w:ascii="新細明體" w:eastAsia="新細明體" w:hAnsi="新細明體" w:cs="新細明體"/>
      <w:kern w:val="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6268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7828794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single" w:sz="6" w:space="0" w:color="auto"/>
            <w:right w:val="none" w:sz="0" w:space="0" w:color="auto"/>
          </w:divBdr>
        </w:div>
        <w:div w:id="1965310716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446298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562192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45757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270</Words>
  <Characters>1543</Characters>
  <Application>Microsoft Office Word</Application>
  <DocSecurity>0</DocSecurity>
  <Lines>12</Lines>
  <Paragraphs>3</Paragraphs>
  <ScaleCrop>false</ScaleCrop>
  <Company/>
  <LinksUpToDate>false</LinksUpToDate>
  <CharactersWithSpaces>1810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fy</dc:creator>
  <cp:keywords/>
  <dc:description/>
  <cp:lastModifiedBy>fy</cp:lastModifiedBy>
  <cp:revision>1</cp:revision>
  <dcterms:created xsi:type="dcterms:W3CDTF">2025-12-16T02:04:00Z</dcterms:created>
  <dcterms:modified xsi:type="dcterms:W3CDTF">2025-12-16T02:10:00Z</dcterms:modified>
</cp:coreProperties>
</file>